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71" w:rsidRDefault="00D21471">
      <w:r>
        <w:rPr>
          <w:rFonts w:hint="eastAsia"/>
        </w:rPr>
        <w:t>金沢地方裁判所　平成２０年（行ウ）第２号</w:t>
      </w:r>
    </w:p>
    <w:p w:rsidR="008114BC" w:rsidRDefault="00677687">
      <w:r>
        <w:rPr>
          <w:rFonts w:hint="eastAsia"/>
        </w:rPr>
        <w:t>治水　要旨陳述</w:t>
      </w:r>
    </w:p>
    <w:p w:rsidR="00677687" w:rsidRDefault="00677687" w:rsidP="00AB4411">
      <w:pPr>
        <w:ind w:firstLineChars="2850" w:firstLine="5985"/>
      </w:pPr>
      <w:r>
        <w:rPr>
          <w:rFonts w:hint="eastAsia"/>
        </w:rPr>
        <w:t>平成２５年１２月１９日</w:t>
      </w:r>
    </w:p>
    <w:p w:rsidR="00677687" w:rsidRDefault="00677687" w:rsidP="005F783C">
      <w:pPr>
        <w:wordWrap w:val="0"/>
        <w:jc w:val="right"/>
      </w:pPr>
      <w:r>
        <w:rPr>
          <w:rFonts w:hint="eastAsia"/>
        </w:rPr>
        <w:t>原告ら代理人弁護士　久保田</w:t>
      </w:r>
      <w:r w:rsidR="00212B54">
        <w:rPr>
          <w:rFonts w:hint="eastAsia"/>
        </w:rPr>
        <w:t xml:space="preserve">　</w:t>
      </w:r>
      <w:r>
        <w:rPr>
          <w:rFonts w:hint="eastAsia"/>
        </w:rPr>
        <w:t>康宏</w:t>
      </w:r>
    </w:p>
    <w:p w:rsidR="00677687" w:rsidRDefault="00677687">
      <w:r>
        <w:rPr>
          <w:rFonts w:hint="eastAsia"/>
        </w:rPr>
        <w:t>１　基本高水の計算過程</w:t>
      </w:r>
    </w:p>
    <w:p w:rsidR="00677687" w:rsidRDefault="00677687">
      <w:r>
        <w:rPr>
          <w:rFonts w:hint="eastAsia"/>
        </w:rPr>
        <w:t xml:space="preserve">　⑴　対象降雨量の問題</w:t>
      </w:r>
    </w:p>
    <w:p w:rsidR="00677687" w:rsidRDefault="0088387F">
      <w:r>
        <w:rPr>
          <w:rFonts w:hint="eastAsia"/>
        </w:rPr>
        <w:t xml:space="preserve">　　①　</w:t>
      </w:r>
      <w:r w:rsidR="00A57C58">
        <w:rPr>
          <w:rFonts w:hint="eastAsia"/>
        </w:rPr>
        <w:t>最適の確率分布モデル</w:t>
      </w:r>
      <w:r>
        <w:rPr>
          <w:rFonts w:hint="eastAsia"/>
        </w:rPr>
        <w:t>（河川工学等の一般的知見）</w:t>
      </w:r>
      <w:r w:rsidR="00A57C58">
        <w:rPr>
          <w:rFonts w:hint="eastAsia"/>
        </w:rPr>
        <w:t>＝</w:t>
      </w:r>
      <w:r>
        <w:rPr>
          <w:rFonts w:hint="eastAsia"/>
        </w:rPr>
        <w:t xml:space="preserve"> </w:t>
      </w:r>
      <w:r>
        <w:rPr>
          <w:rFonts w:hint="eastAsia"/>
        </w:rPr>
        <w:t>より適合性・</w:t>
      </w:r>
      <w:r w:rsidR="00A57C58">
        <w:rPr>
          <w:rFonts w:hint="eastAsia"/>
        </w:rPr>
        <w:t>安定性が高いモデル</w:t>
      </w:r>
    </w:p>
    <w:p w:rsidR="00A57C58" w:rsidRPr="00A57C58" w:rsidRDefault="00A57C58" w:rsidP="0088387F">
      <w:pPr>
        <w:ind w:left="630" w:hangingChars="300" w:hanging="630"/>
      </w:pPr>
      <w:r>
        <w:rPr>
          <w:rFonts w:hint="eastAsia"/>
        </w:rPr>
        <w:t xml:space="preserve">　　　</w:t>
      </w:r>
      <w:r w:rsidR="0088387F">
        <w:rPr>
          <w:rFonts w:hint="eastAsia"/>
        </w:rPr>
        <w:t xml:space="preserve">　</w:t>
      </w:r>
      <w:r>
        <w:rPr>
          <w:rFonts w:hint="eastAsia"/>
        </w:rPr>
        <w:t>最適の確率分布モデルを選択する</w:t>
      </w:r>
      <w:r w:rsidR="0088387F">
        <w:rPr>
          <w:rFonts w:hint="eastAsia"/>
        </w:rPr>
        <w:t>ことが終局的な目的であ</w:t>
      </w:r>
      <w:r w:rsidR="00017352">
        <w:rPr>
          <w:rFonts w:hint="eastAsia"/>
        </w:rPr>
        <w:t>り，この目的を達成する手段として，より多くの確率分布モデルを検討することが目的の実現に資するにもかかわらず，検討対象を</w:t>
      </w:r>
      <w:r>
        <w:rPr>
          <w:rFonts w:hint="eastAsia"/>
        </w:rPr>
        <w:t>極値３分布に限定することは非科学的</w:t>
      </w:r>
      <w:r w:rsidR="00017352">
        <w:rPr>
          <w:rFonts w:hint="eastAsia"/>
        </w:rPr>
        <w:t>である。</w:t>
      </w:r>
    </w:p>
    <w:p w:rsidR="00A57C58" w:rsidRDefault="00A57C58">
      <w:r>
        <w:rPr>
          <w:rFonts w:hint="eastAsia"/>
        </w:rPr>
        <w:t xml:space="preserve">　　②</w:t>
      </w:r>
      <w:r w:rsidR="00017352">
        <w:rPr>
          <w:rFonts w:hint="eastAsia"/>
        </w:rPr>
        <w:t xml:space="preserve">　</w:t>
      </w:r>
      <w:r>
        <w:rPr>
          <w:rFonts w:hint="eastAsia"/>
        </w:rPr>
        <w:t>極値３分布が他の９分布よりも優先されるという一般的知見はない。</w:t>
      </w:r>
    </w:p>
    <w:p w:rsidR="00A57C58" w:rsidRDefault="00A57C58">
      <w:r>
        <w:rPr>
          <w:rFonts w:hint="eastAsia"/>
        </w:rPr>
        <w:t xml:space="preserve">　　③</w:t>
      </w:r>
      <w:r w:rsidR="00017352">
        <w:rPr>
          <w:rFonts w:hint="eastAsia"/>
        </w:rPr>
        <w:t xml:space="preserve">　</w:t>
      </w:r>
      <w:r>
        <w:rPr>
          <w:rFonts w:hint="eastAsia"/>
        </w:rPr>
        <w:t>確率分布モデル</w:t>
      </w:r>
      <w:r w:rsidR="00017352">
        <w:rPr>
          <w:rFonts w:hint="eastAsia"/>
        </w:rPr>
        <w:t>に対する</w:t>
      </w:r>
      <w:r>
        <w:rPr>
          <w:rFonts w:hint="eastAsia"/>
        </w:rPr>
        <w:t>評価基準に「安全性」はない</w:t>
      </w:r>
      <w:r w:rsidR="00017352">
        <w:rPr>
          <w:rFonts w:hint="eastAsia"/>
        </w:rPr>
        <w:t>。</w:t>
      </w:r>
    </w:p>
    <w:p w:rsidR="00677687" w:rsidRDefault="00017352">
      <w:r>
        <w:rPr>
          <w:rFonts w:hint="eastAsia"/>
        </w:rPr>
        <w:t xml:space="preserve">　⑵　異常な降雨波形</w:t>
      </w:r>
      <w:r w:rsidR="00677687">
        <w:rPr>
          <w:rFonts w:hint="eastAsia"/>
        </w:rPr>
        <w:t>の棄却基準の問題</w:t>
      </w:r>
    </w:p>
    <w:p w:rsidR="00677687" w:rsidRDefault="00017352" w:rsidP="00017352">
      <w:pPr>
        <w:ind w:leftChars="200" w:left="630" w:hangingChars="100" w:hanging="210"/>
        <w:rPr>
          <w:rFonts w:hint="eastAsia"/>
        </w:rPr>
      </w:pPr>
      <w:r>
        <w:rPr>
          <w:rFonts w:hint="eastAsia"/>
        </w:rPr>
        <w:t>①　棄却の目的が引き伸ばし法の不合理性を除去することにあるにもかかわらず，「安全性」という</w:t>
      </w:r>
      <w:r w:rsidR="00D62BD6">
        <w:rPr>
          <w:rFonts w:hint="eastAsia"/>
        </w:rPr>
        <w:t>他の</w:t>
      </w:r>
      <w:r>
        <w:rPr>
          <w:rFonts w:hint="eastAsia"/>
        </w:rPr>
        <w:t>目的を介入させたため，</w:t>
      </w:r>
      <w:r w:rsidR="00D62BD6">
        <w:rPr>
          <w:rFonts w:hint="eastAsia"/>
        </w:rPr>
        <w:t>本来の棄却の目的を無視ないし著しく軽視した。</w:t>
      </w:r>
    </w:p>
    <w:p w:rsidR="00017352" w:rsidRDefault="00017352" w:rsidP="00D62BD6">
      <w:pPr>
        <w:ind w:leftChars="200" w:left="630" w:hangingChars="100" w:hanging="210"/>
        <w:rPr>
          <w:rFonts w:hint="eastAsia"/>
        </w:rPr>
      </w:pPr>
      <w:r>
        <w:rPr>
          <w:rFonts w:hint="eastAsia"/>
        </w:rPr>
        <w:t>②</w:t>
      </w:r>
      <w:r w:rsidR="00D62BD6">
        <w:rPr>
          <w:rFonts w:hint="eastAsia"/>
        </w:rPr>
        <w:t xml:space="preserve">　起こり得る可能性のある流量と評価する際，確率分布モデルの安定性評価（ジャックナイフ推定誤差）を無視して最適</w:t>
      </w:r>
      <w:r w:rsidR="00AC198A">
        <w:rPr>
          <w:rFonts w:hint="eastAsia"/>
        </w:rPr>
        <w:t>の</w:t>
      </w:r>
      <w:r w:rsidR="00D62BD6">
        <w:rPr>
          <w:rFonts w:hint="eastAsia"/>
        </w:rPr>
        <w:t>確率分布モデルを選択しなかったため，１００年確率では起こり得ない棄却基準値が設定された。</w:t>
      </w:r>
    </w:p>
    <w:p w:rsidR="00017352" w:rsidRPr="00677687" w:rsidRDefault="00017352" w:rsidP="00017352">
      <w:pPr>
        <w:ind w:firstLineChars="200" w:firstLine="420"/>
      </w:pPr>
      <w:r>
        <w:rPr>
          <w:rFonts w:hint="eastAsia"/>
        </w:rPr>
        <w:t>③</w:t>
      </w:r>
      <w:r w:rsidR="00D62BD6">
        <w:rPr>
          <w:rFonts w:hint="eastAsia"/>
        </w:rPr>
        <w:t xml:space="preserve">　</w:t>
      </w:r>
      <w:r w:rsidR="005F783C">
        <w:rPr>
          <w:rFonts w:hint="eastAsia"/>
        </w:rPr>
        <w:t>棄却基準値１４２（１００年確率）＝</w:t>
      </w:r>
      <w:r w:rsidR="00AB4411">
        <w:rPr>
          <w:rFonts w:hint="eastAsia"/>
        </w:rPr>
        <w:t xml:space="preserve"> </w:t>
      </w:r>
      <w:r w:rsidR="005F783C">
        <w:rPr>
          <w:rFonts w:hint="eastAsia"/>
        </w:rPr>
        <w:t>ＬＮ３Ｑ４００年</w:t>
      </w:r>
      <w:r w:rsidR="00AB4411">
        <w:rPr>
          <w:rFonts w:hint="eastAsia"/>
        </w:rPr>
        <w:t>確率，</w:t>
      </w:r>
      <w:r w:rsidR="005F783C">
        <w:rPr>
          <w:rFonts w:hint="eastAsia"/>
        </w:rPr>
        <w:t>グンベル５００年確率</w:t>
      </w:r>
    </w:p>
    <w:p w:rsidR="00677687" w:rsidRDefault="00677687">
      <w:r>
        <w:rPr>
          <w:rFonts w:hint="eastAsia"/>
        </w:rPr>
        <w:t xml:space="preserve">　⑶　飽和雨量の問題</w:t>
      </w:r>
    </w:p>
    <w:p w:rsidR="00F75462" w:rsidRDefault="00F75462" w:rsidP="00F75462">
      <w:pPr>
        <w:ind w:leftChars="200" w:left="630" w:hangingChars="100" w:hanging="210"/>
        <w:rPr>
          <w:rFonts w:hint="eastAsia"/>
        </w:rPr>
      </w:pPr>
      <w:r>
        <w:rPr>
          <w:rFonts w:hint="eastAsia"/>
        </w:rPr>
        <w:t>①　下菊橋地点は，犀川ダム地点，内川ダム地点等流域全体を含む。このような関係にある３地点を等価的に扱うことは不合理であり，下菊橋地点のみで足りる。</w:t>
      </w:r>
    </w:p>
    <w:p w:rsidR="005F783C" w:rsidRDefault="005F783C" w:rsidP="005F783C">
      <w:pPr>
        <w:rPr>
          <w:rFonts w:hint="eastAsia"/>
        </w:rPr>
      </w:pPr>
      <w:r>
        <w:rPr>
          <w:rFonts w:hint="eastAsia"/>
        </w:rPr>
        <w:t xml:space="preserve">　⑷　小括</w:t>
      </w:r>
    </w:p>
    <w:p w:rsidR="00F75462" w:rsidRDefault="00F75462" w:rsidP="005F783C">
      <w:pPr>
        <w:rPr>
          <w:rFonts w:hint="eastAsia"/>
        </w:rPr>
      </w:pPr>
      <w:r>
        <w:rPr>
          <w:rFonts w:hint="eastAsia"/>
        </w:rPr>
        <w:t xml:space="preserve">　　①　</w:t>
      </w:r>
      <w:r w:rsidR="00AB4411">
        <w:rPr>
          <w:rFonts w:hint="eastAsia"/>
        </w:rPr>
        <w:t>佐合証人</w:t>
      </w:r>
      <w:r>
        <w:rPr>
          <w:rFonts w:hint="eastAsia"/>
        </w:rPr>
        <w:t>：上記３つの問題について「安全性」の観点から妥当との証言。</w:t>
      </w:r>
    </w:p>
    <w:p w:rsidR="00F75462" w:rsidRDefault="00F75462" w:rsidP="00AB4411">
      <w:pPr>
        <w:ind w:left="630" w:hangingChars="300" w:hanging="630"/>
        <w:rPr>
          <w:rFonts w:hint="eastAsia"/>
        </w:rPr>
      </w:pPr>
      <w:r>
        <w:rPr>
          <w:rFonts w:hint="eastAsia"/>
        </w:rPr>
        <w:t xml:space="preserve">　　　　上記３つの問題に関し，河川工学等において「安全性」なる評価基準はない。</w:t>
      </w:r>
      <w:r w:rsidR="00AB4411">
        <w:rPr>
          <w:rFonts w:hint="eastAsia"/>
        </w:rPr>
        <w:t>逆に，本件基本高水が過大に（安全側に）算定されていることを裏付けている。</w:t>
      </w:r>
    </w:p>
    <w:p w:rsidR="00AB4411" w:rsidRPr="00F75462" w:rsidRDefault="00AB4411" w:rsidP="00913B5F">
      <w:pPr>
        <w:ind w:left="630" w:hangingChars="300" w:hanging="630"/>
      </w:pPr>
      <w:r>
        <w:rPr>
          <w:rFonts w:hint="eastAsia"/>
        </w:rPr>
        <w:t xml:space="preserve">　　②　</w:t>
      </w:r>
      <w:r w:rsidR="00913B5F">
        <w:rPr>
          <w:rFonts w:hint="eastAsia"/>
        </w:rPr>
        <w:t>３つの重要問題について，過大な基本高水を算定する危険性が積み重なった結果，</w:t>
      </w:r>
      <w:r>
        <w:rPr>
          <w:rFonts w:hint="eastAsia"/>
        </w:rPr>
        <w:t>本件基本高水は著しく過大</w:t>
      </w:r>
      <w:r w:rsidR="00913B5F">
        <w:rPr>
          <w:rFonts w:hint="eastAsia"/>
        </w:rPr>
        <w:t>となった</w:t>
      </w:r>
      <w:r>
        <w:rPr>
          <w:rFonts w:hint="eastAsia"/>
        </w:rPr>
        <w:t>。</w:t>
      </w:r>
    </w:p>
    <w:p w:rsidR="00677687" w:rsidRPr="00AB4411" w:rsidRDefault="00677687"/>
    <w:p w:rsidR="00677687" w:rsidRDefault="00677687">
      <w:r>
        <w:rPr>
          <w:rFonts w:hint="eastAsia"/>
        </w:rPr>
        <w:t>２　基本高水の過大性</w:t>
      </w:r>
    </w:p>
    <w:p w:rsidR="00677687" w:rsidRDefault="00677687">
      <w:r>
        <w:rPr>
          <w:rFonts w:hint="eastAsia"/>
        </w:rPr>
        <w:t xml:space="preserve">　⑴　カバー率５０％値</w:t>
      </w:r>
      <w:r w:rsidR="00AB4411">
        <w:rPr>
          <w:rFonts w:hint="eastAsia"/>
        </w:rPr>
        <w:t>（水文統計上，実際に最も起こりやすい中位数）</w:t>
      </w:r>
    </w:p>
    <w:p w:rsidR="00D21471" w:rsidRDefault="00AB4411">
      <w:pPr>
        <w:rPr>
          <w:rFonts w:hint="eastAsia"/>
        </w:rPr>
      </w:pPr>
      <w:r>
        <w:rPr>
          <w:rFonts w:hint="eastAsia"/>
        </w:rPr>
        <w:t xml:space="preserve">　　①</w:t>
      </w:r>
      <w:r w:rsidR="00AC198A">
        <w:rPr>
          <w:rFonts w:hint="eastAsia"/>
        </w:rPr>
        <w:t xml:space="preserve">　知見：河川工学等において，真値は不明であるため多数データの平均値を真値と扱う。</w:t>
      </w:r>
    </w:p>
    <w:p w:rsidR="00AC198A" w:rsidRDefault="00AC198A">
      <w:pPr>
        <w:rPr>
          <w:rFonts w:hint="eastAsia"/>
        </w:rPr>
      </w:pPr>
      <w:r>
        <w:rPr>
          <w:rFonts w:hint="eastAsia"/>
        </w:rPr>
        <w:t xml:space="preserve">　　②　旧基準：カバー率５０％以上の数値を基本高水に決定する。</w:t>
      </w:r>
    </w:p>
    <w:p w:rsidR="00AC198A" w:rsidRDefault="00AC198A">
      <w:pPr>
        <w:rPr>
          <w:rFonts w:hint="eastAsia"/>
        </w:rPr>
      </w:pPr>
      <w:r>
        <w:rPr>
          <w:rFonts w:hint="eastAsia"/>
        </w:rPr>
        <w:t xml:space="preserve">　　③　手引き：Ｍ川では，流量確率を検討していないため，カバー率５０％程度の値を採用する。</w:t>
      </w:r>
    </w:p>
    <w:p w:rsidR="00677687" w:rsidRDefault="00AC198A" w:rsidP="00AC198A">
      <w:pPr>
        <w:ind w:firstLineChars="100" w:firstLine="210"/>
      </w:pPr>
      <w:r>
        <w:rPr>
          <w:rFonts w:hint="eastAsia"/>
        </w:rPr>
        <w:t xml:space="preserve">⑵　</w:t>
      </w:r>
      <w:r w:rsidR="00677687">
        <w:rPr>
          <w:rFonts w:hint="eastAsia"/>
        </w:rPr>
        <w:t>過去の既往洪水</w:t>
      </w:r>
      <w:r w:rsidR="00553A3C">
        <w:rPr>
          <w:rFonts w:hint="eastAsia"/>
        </w:rPr>
        <w:t>（約７４年間にわたる洪水記録）</w:t>
      </w:r>
    </w:p>
    <w:p w:rsidR="00D21471" w:rsidRDefault="00AC198A">
      <w:pPr>
        <w:rPr>
          <w:rFonts w:hint="eastAsia"/>
        </w:rPr>
      </w:pPr>
      <w:r>
        <w:rPr>
          <w:rFonts w:hint="eastAsia"/>
        </w:rPr>
        <w:t xml:space="preserve">　　①　</w:t>
      </w:r>
      <w:r w:rsidR="00553A3C">
        <w:rPr>
          <w:rFonts w:hint="eastAsia"/>
        </w:rPr>
        <w:t>河川管理者が当時の最高の技術水準をもって記載した文書である。</w:t>
      </w:r>
    </w:p>
    <w:p w:rsidR="00AC198A" w:rsidRDefault="00AC198A">
      <w:pPr>
        <w:rPr>
          <w:rFonts w:hint="eastAsia"/>
        </w:rPr>
      </w:pPr>
      <w:r>
        <w:rPr>
          <w:rFonts w:hint="eastAsia"/>
        </w:rPr>
        <w:t xml:space="preserve">　　②</w:t>
      </w:r>
      <w:r w:rsidR="00553A3C">
        <w:rPr>
          <w:rFonts w:hint="eastAsia"/>
        </w:rPr>
        <w:t xml:space="preserve">　洪水痕跡により測定された証拠はない。</w:t>
      </w:r>
    </w:p>
    <w:p w:rsidR="00AC198A" w:rsidRDefault="00AC198A" w:rsidP="00553A3C">
      <w:pPr>
        <w:ind w:left="630" w:hangingChars="300" w:hanging="630"/>
      </w:pPr>
      <w:r>
        <w:rPr>
          <w:rFonts w:hint="eastAsia"/>
        </w:rPr>
        <w:lastRenderedPageBreak/>
        <w:t xml:space="preserve">　　③</w:t>
      </w:r>
      <w:r w:rsidR="00553A3C">
        <w:rPr>
          <w:rFonts w:hint="eastAsia"/>
        </w:rPr>
        <w:t xml:space="preserve">　</w:t>
      </w:r>
      <w:bookmarkStart w:id="0" w:name="_GoBack"/>
      <w:bookmarkEnd w:id="0"/>
      <w:r w:rsidR="00553A3C">
        <w:rPr>
          <w:rFonts w:hint="eastAsia"/>
        </w:rPr>
        <w:t>洪水痕跡により過小な流量観測が行われた抽象的可能性については，氾濫戻しにより対応していたことが一般的である。</w:t>
      </w:r>
    </w:p>
    <w:p w:rsidR="00677687" w:rsidRDefault="00D21471">
      <w:r>
        <w:rPr>
          <w:rFonts w:hint="eastAsia"/>
        </w:rPr>
        <w:t xml:space="preserve">　⑶　石川県による流出計算</w:t>
      </w:r>
      <w:r w:rsidR="00553A3C">
        <w:rPr>
          <w:rFonts w:hint="eastAsia"/>
        </w:rPr>
        <w:t>（乙３０）</w:t>
      </w:r>
    </w:p>
    <w:p w:rsidR="00677687" w:rsidRDefault="00553A3C" w:rsidP="00553A3C">
      <w:pPr>
        <w:ind w:left="630" w:hangingChars="300" w:hanging="630"/>
        <w:rPr>
          <w:rFonts w:hint="eastAsia"/>
        </w:rPr>
      </w:pPr>
      <w:r>
        <w:rPr>
          <w:rFonts w:hint="eastAsia"/>
        </w:rPr>
        <w:t xml:space="preserve">　　①　石川県の検証結果として本法廷に提出されたが，逆に基本高水が著しく過大であることを裏付けている。</w:t>
      </w:r>
    </w:p>
    <w:p w:rsidR="00553A3C" w:rsidRDefault="00553A3C" w:rsidP="00553A3C">
      <w:pPr>
        <w:ind w:left="420" w:hangingChars="200" w:hanging="420"/>
      </w:pPr>
    </w:p>
    <w:p w:rsidR="00677687" w:rsidRDefault="00677687">
      <w:r>
        <w:rPr>
          <w:rFonts w:hint="eastAsia"/>
        </w:rPr>
        <w:t xml:space="preserve">３　</w:t>
      </w:r>
      <w:r w:rsidR="00CA4C62">
        <w:rPr>
          <w:rFonts w:hint="eastAsia"/>
        </w:rPr>
        <w:t>基本高水の</w:t>
      </w:r>
      <w:r>
        <w:rPr>
          <w:rFonts w:hint="eastAsia"/>
        </w:rPr>
        <w:t>検証義務</w:t>
      </w:r>
    </w:p>
    <w:p w:rsidR="00677687" w:rsidRDefault="00553A3C" w:rsidP="00CA4C62">
      <w:pPr>
        <w:ind w:left="420" w:hangingChars="200" w:hanging="420"/>
        <w:rPr>
          <w:rFonts w:hint="eastAsia"/>
        </w:rPr>
      </w:pPr>
      <w:r>
        <w:rPr>
          <w:rFonts w:hint="eastAsia"/>
        </w:rPr>
        <w:t xml:space="preserve">　①　</w:t>
      </w:r>
      <w:r w:rsidR="00CA4C62">
        <w:rPr>
          <w:rFonts w:hint="eastAsia"/>
        </w:rPr>
        <w:t>新基準の構造：旧基準のカバー率を削除したため，異常値として棄却されなかったハイドログラフ群の中から，最大の流量となったものが基本高水となる。新基準自体が安全側に偏り過ぎる危険を内包しており，この危険の発現を防止する「最後の砦」が検証である。</w:t>
      </w:r>
    </w:p>
    <w:p w:rsidR="00553A3C" w:rsidRDefault="00553A3C">
      <w:r>
        <w:rPr>
          <w:rFonts w:hint="eastAsia"/>
        </w:rPr>
        <w:t xml:space="preserve">　②</w:t>
      </w:r>
      <w:r w:rsidR="00CA4C62">
        <w:rPr>
          <w:rFonts w:hint="eastAsia"/>
        </w:rPr>
        <w:t xml:space="preserve">　検証の必要不可欠性：基本高水の計算過程の問題</w:t>
      </w:r>
      <w:r w:rsidR="00CA4C62">
        <w:rPr>
          <w:rFonts w:hint="eastAsia"/>
        </w:rPr>
        <w:t xml:space="preserve"> </w:t>
      </w:r>
      <w:r w:rsidR="00CA4C62">
        <w:rPr>
          <w:rFonts w:hint="eastAsia"/>
        </w:rPr>
        <w:t>および</w:t>
      </w:r>
      <w:r w:rsidR="00CA4C62">
        <w:rPr>
          <w:rFonts w:hint="eastAsia"/>
        </w:rPr>
        <w:t xml:space="preserve"> </w:t>
      </w:r>
      <w:r w:rsidR="00CA4C62">
        <w:rPr>
          <w:rFonts w:hint="eastAsia"/>
        </w:rPr>
        <w:t>著しく過大であることの一見明白性</w:t>
      </w:r>
    </w:p>
    <w:p w:rsidR="00677687" w:rsidRPr="00CA4C62" w:rsidRDefault="00677687"/>
    <w:p w:rsidR="00677687" w:rsidRDefault="00677687">
      <w:r>
        <w:rPr>
          <w:rFonts w:hint="eastAsia"/>
        </w:rPr>
        <w:t>４　実効的な検証なし</w:t>
      </w:r>
    </w:p>
    <w:p w:rsidR="00677687" w:rsidRDefault="00677687">
      <w:r>
        <w:rPr>
          <w:rFonts w:hint="eastAsia"/>
        </w:rPr>
        <w:t xml:space="preserve">　⑴　流量観測記録</w:t>
      </w:r>
      <w:r w:rsidR="00D21471">
        <w:rPr>
          <w:rFonts w:hint="eastAsia"/>
        </w:rPr>
        <w:t>に基づく流量確率評価</w:t>
      </w:r>
      <w:r w:rsidR="00862ABD">
        <w:rPr>
          <w:rFonts w:hint="eastAsia"/>
        </w:rPr>
        <w:t>なし</w:t>
      </w:r>
    </w:p>
    <w:p w:rsidR="00D21471" w:rsidRDefault="00CA4C62">
      <w:pPr>
        <w:rPr>
          <w:rFonts w:hint="eastAsia"/>
        </w:rPr>
      </w:pPr>
      <w:r>
        <w:rPr>
          <w:rFonts w:hint="eastAsia"/>
        </w:rPr>
        <w:t xml:space="preserve">　　①　宝教授の意見：「少なくとも３０年程度以上の統計年数…が望ましい」</w:t>
      </w:r>
      <w:r w:rsidR="00862ABD">
        <w:rPr>
          <w:rFonts w:hint="eastAsia"/>
        </w:rPr>
        <w:t>（乙３３）</w:t>
      </w:r>
      <w:r>
        <w:rPr>
          <w:rFonts w:hint="eastAsia"/>
        </w:rPr>
        <w:t>の意味</w:t>
      </w:r>
    </w:p>
    <w:p w:rsidR="00CA4C62" w:rsidRDefault="00CA4C62">
      <w:pPr>
        <w:rPr>
          <w:rFonts w:hint="eastAsia"/>
        </w:rPr>
      </w:pPr>
      <w:r>
        <w:rPr>
          <w:rFonts w:hint="eastAsia"/>
        </w:rPr>
        <w:t xml:space="preserve">　　</w:t>
      </w:r>
      <w:r w:rsidR="00862ABD">
        <w:rPr>
          <w:rFonts w:hint="eastAsia"/>
        </w:rPr>
        <w:t xml:space="preserve">　　</w:t>
      </w:r>
      <w:r>
        <w:rPr>
          <w:rFonts w:hint="eastAsia"/>
        </w:rPr>
        <w:t>３０年未満の</w:t>
      </w:r>
      <w:r w:rsidR="00862ABD">
        <w:rPr>
          <w:rFonts w:hint="eastAsia"/>
        </w:rPr>
        <w:t>流量観測記録では，実効性のある検証がなし得ないことまで意味しない。</w:t>
      </w:r>
    </w:p>
    <w:p w:rsidR="00862ABD" w:rsidRDefault="00862ABD" w:rsidP="00862ABD">
      <w:pPr>
        <w:ind w:left="630" w:hangingChars="300" w:hanging="630"/>
        <w:rPr>
          <w:rFonts w:hint="eastAsia"/>
        </w:rPr>
      </w:pPr>
      <w:r>
        <w:rPr>
          <w:rFonts w:hint="eastAsia"/>
        </w:rPr>
        <w:t xml:space="preserve">　　②　宝教授の論文：１０年程度のデータ数が不足する場合であっても，推定誤差は僅か３～４％増加するに過ぎない旨記載されている。</w:t>
      </w:r>
    </w:p>
    <w:p w:rsidR="00CA4C62" w:rsidRPr="00862ABD" w:rsidRDefault="00862ABD" w:rsidP="00862ABD">
      <w:pPr>
        <w:ind w:left="630" w:hangingChars="300" w:hanging="630"/>
      </w:pPr>
      <w:r>
        <w:rPr>
          <w:rFonts w:hint="eastAsia"/>
        </w:rPr>
        <w:t xml:space="preserve">　　③　データ数の多寡に起因する僅かな推定誤差を問題にするのであれば，実際に起こり得る可能性のある範囲を意味する「ジャックナイフ推定誤差」を利用することにより，対応可能である。</w:t>
      </w:r>
    </w:p>
    <w:p w:rsidR="00677687" w:rsidRDefault="00677687">
      <w:r>
        <w:rPr>
          <w:rFonts w:hint="eastAsia"/>
        </w:rPr>
        <w:t xml:space="preserve">　⑵　雨量観測記録</w:t>
      </w:r>
      <w:r w:rsidR="00D21471">
        <w:rPr>
          <w:rFonts w:hint="eastAsia"/>
        </w:rPr>
        <w:t>に基づく流量確率評価</w:t>
      </w:r>
      <w:r w:rsidR="00862ABD">
        <w:rPr>
          <w:rFonts w:hint="eastAsia"/>
        </w:rPr>
        <w:t>なし</w:t>
      </w:r>
    </w:p>
    <w:p w:rsidR="00D21471" w:rsidRDefault="00862ABD">
      <w:pPr>
        <w:rPr>
          <w:rFonts w:hint="eastAsia"/>
        </w:rPr>
      </w:pPr>
      <w:r>
        <w:rPr>
          <w:rFonts w:hint="eastAsia"/>
        </w:rPr>
        <w:t xml:space="preserve">　　①　辻本教授の意見：「唯一，流量確率評価の可能性として残る」手法（乙３２）</w:t>
      </w:r>
    </w:p>
    <w:p w:rsidR="001C7828" w:rsidRDefault="001C7828">
      <w:r>
        <w:rPr>
          <w:rFonts w:hint="eastAsia"/>
        </w:rPr>
        <w:t xml:space="preserve">　　②　水文統計ユーティリィティに流出計算の結果（乙３０）を入力することのみにより可能。</w:t>
      </w:r>
    </w:p>
    <w:p w:rsidR="00677687" w:rsidRDefault="00677687">
      <w:r>
        <w:rPr>
          <w:rFonts w:hint="eastAsia"/>
        </w:rPr>
        <w:t xml:space="preserve">　⑶　過去の既往洪水</w:t>
      </w:r>
      <w:r w:rsidR="00862ABD">
        <w:rPr>
          <w:rFonts w:hint="eastAsia"/>
        </w:rPr>
        <w:t>の考慮なし</w:t>
      </w:r>
    </w:p>
    <w:p w:rsidR="00D21471" w:rsidRDefault="00862ABD">
      <w:pPr>
        <w:rPr>
          <w:rFonts w:hint="eastAsia"/>
        </w:rPr>
      </w:pPr>
      <w:r>
        <w:rPr>
          <w:rFonts w:hint="eastAsia"/>
        </w:rPr>
        <w:t xml:space="preserve">　　①　</w:t>
      </w:r>
      <w:r w:rsidR="001C7828">
        <w:rPr>
          <w:rFonts w:hint="eastAsia"/>
        </w:rPr>
        <w:t>過去の既往洪水は，新基準，旧基準を問わず，基本高水を決定する際の考慮要素となる。</w:t>
      </w:r>
    </w:p>
    <w:p w:rsidR="001C7828" w:rsidRDefault="001C7828" w:rsidP="0008206B">
      <w:pPr>
        <w:ind w:left="630" w:hangingChars="300" w:hanging="630"/>
      </w:pPr>
      <w:r>
        <w:rPr>
          <w:rFonts w:hint="eastAsia"/>
        </w:rPr>
        <w:t xml:space="preserve">　　②　「石川県は…いずれの洪水記録についても，基本高水を決定する際の考慮要素として位置付けられている「既往洪水」</w:t>
      </w:r>
      <w:r w:rsidR="0008206B">
        <w:rPr>
          <w:rFonts w:hint="eastAsia"/>
        </w:rPr>
        <w:t>…と捉え，検証した事実はない</w:t>
      </w:r>
      <w:r>
        <w:rPr>
          <w:rFonts w:hint="eastAsia"/>
        </w:rPr>
        <w:t>」</w:t>
      </w:r>
      <w:r w:rsidR="0008206B">
        <w:rPr>
          <w:rFonts w:hint="eastAsia"/>
        </w:rPr>
        <w:t>（被告第７準備書面１１頁）。</w:t>
      </w:r>
    </w:p>
    <w:p w:rsidR="00677687" w:rsidRDefault="00677687">
      <w:pPr>
        <w:rPr>
          <w:rFonts w:hint="eastAsia"/>
        </w:rPr>
      </w:pPr>
      <w:r>
        <w:rPr>
          <w:rFonts w:hint="eastAsia"/>
        </w:rPr>
        <w:t xml:space="preserve">　⑷　</w:t>
      </w:r>
      <w:r w:rsidR="00212B54">
        <w:rPr>
          <w:rFonts w:hint="eastAsia"/>
        </w:rPr>
        <w:t>比流量</w:t>
      </w:r>
      <w:r w:rsidR="00D21471">
        <w:rPr>
          <w:rFonts w:hint="eastAsia"/>
        </w:rPr>
        <w:t>の実効性なし</w:t>
      </w:r>
    </w:p>
    <w:p w:rsidR="0008206B" w:rsidRDefault="0008206B" w:rsidP="0008206B">
      <w:pPr>
        <w:ind w:left="630" w:hangingChars="300" w:hanging="630"/>
        <w:rPr>
          <w:rFonts w:hint="eastAsia"/>
        </w:rPr>
      </w:pPr>
      <w:r>
        <w:rPr>
          <w:rFonts w:hint="eastAsia"/>
        </w:rPr>
        <w:t xml:space="preserve">　　①　比流量は，元来が，複数の河川間のバランスを見るものに過ぎず，流量の妥当性までわかるものではない。</w:t>
      </w:r>
    </w:p>
    <w:p w:rsidR="0008206B" w:rsidRDefault="0008206B" w:rsidP="0008206B">
      <w:pPr>
        <w:ind w:left="630" w:hangingChars="300" w:hanging="630"/>
      </w:pPr>
      <w:r>
        <w:rPr>
          <w:rFonts w:hint="eastAsia"/>
        </w:rPr>
        <w:t xml:space="preserve">　　②　石川県の実施した結果は，基本高水が１０５０～２４００までに留まっていれば妥当と評価するものに過ぎず，基本高水を内川ダム計画における１６００から辰巳ダム計画における１７５０に増加させることの妥当性について，何ら意味をもたない。</w:t>
      </w:r>
    </w:p>
    <w:p w:rsidR="00677687" w:rsidRPr="0008206B" w:rsidRDefault="00677687"/>
    <w:p w:rsidR="00677687" w:rsidRDefault="00677687">
      <w:pPr>
        <w:rPr>
          <w:rFonts w:hint="eastAsia"/>
        </w:rPr>
      </w:pPr>
      <w:r>
        <w:rPr>
          <w:rFonts w:hint="eastAsia"/>
        </w:rPr>
        <w:t xml:space="preserve">５　まとめ　</w:t>
      </w:r>
    </w:p>
    <w:p w:rsidR="0008206B" w:rsidRDefault="0008206B">
      <w:pPr>
        <w:rPr>
          <w:rFonts w:hint="eastAsia"/>
        </w:rPr>
      </w:pPr>
      <w:r>
        <w:rPr>
          <w:rFonts w:hint="eastAsia"/>
        </w:rPr>
        <w:t xml:space="preserve">　①　本事案の特殊性：基本高水という治水計画の「要」について，「最後の砦」である検証なし。</w:t>
      </w:r>
    </w:p>
    <w:p w:rsidR="0008206B" w:rsidRDefault="0008206B">
      <w:r>
        <w:rPr>
          <w:rFonts w:hint="eastAsia"/>
        </w:rPr>
        <w:t xml:space="preserve">　②　基本高水の妥当性という根幹事項について</w:t>
      </w:r>
      <w:r w:rsidR="00AE43E4">
        <w:rPr>
          <w:rFonts w:hint="eastAsia"/>
        </w:rPr>
        <w:t>，検証を実施せず，その評価を無視，著しく軽視。</w:t>
      </w:r>
    </w:p>
    <w:sectPr w:rsidR="0008206B" w:rsidSect="0088387F">
      <w:footerReference w:type="default" r:id="rId7"/>
      <w:pgSz w:w="11906" w:h="16838"/>
      <w:pgMar w:top="1985" w:right="85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F4" w:rsidRDefault="007609F4" w:rsidP="00AE43E4">
      <w:r>
        <w:separator/>
      </w:r>
    </w:p>
  </w:endnote>
  <w:endnote w:type="continuationSeparator" w:id="0">
    <w:p w:rsidR="007609F4" w:rsidRDefault="007609F4" w:rsidP="00AE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23362"/>
      <w:docPartObj>
        <w:docPartGallery w:val="Page Numbers (Bottom of Page)"/>
        <w:docPartUnique/>
      </w:docPartObj>
    </w:sdtPr>
    <w:sdtContent>
      <w:p w:rsidR="00AE43E4" w:rsidRDefault="00AE43E4">
        <w:pPr>
          <w:pStyle w:val="a7"/>
          <w:jc w:val="center"/>
        </w:pPr>
        <w:r>
          <w:fldChar w:fldCharType="begin"/>
        </w:r>
        <w:r>
          <w:instrText>PAGE   \* MERGEFORMAT</w:instrText>
        </w:r>
        <w:r>
          <w:fldChar w:fldCharType="separate"/>
        </w:r>
        <w:r w:rsidRPr="00AE43E4">
          <w:rPr>
            <w:noProof/>
            <w:lang w:val="ja-JP"/>
          </w:rPr>
          <w:t>2</w:t>
        </w:r>
        <w:r>
          <w:fldChar w:fldCharType="end"/>
        </w:r>
      </w:p>
    </w:sdtContent>
  </w:sdt>
  <w:p w:rsidR="00AE43E4" w:rsidRDefault="00AE43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F4" w:rsidRDefault="007609F4" w:rsidP="00AE43E4">
      <w:r>
        <w:separator/>
      </w:r>
    </w:p>
  </w:footnote>
  <w:footnote w:type="continuationSeparator" w:id="0">
    <w:p w:rsidR="007609F4" w:rsidRDefault="007609F4" w:rsidP="00AE4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87"/>
    <w:rsid w:val="00017352"/>
    <w:rsid w:val="0008206B"/>
    <w:rsid w:val="000F436B"/>
    <w:rsid w:val="001C7828"/>
    <w:rsid w:val="00212B54"/>
    <w:rsid w:val="00384BD9"/>
    <w:rsid w:val="00553A3C"/>
    <w:rsid w:val="005F783C"/>
    <w:rsid w:val="00677687"/>
    <w:rsid w:val="007609F4"/>
    <w:rsid w:val="008114BC"/>
    <w:rsid w:val="00862ABD"/>
    <w:rsid w:val="0088387F"/>
    <w:rsid w:val="00913B5F"/>
    <w:rsid w:val="00A57C58"/>
    <w:rsid w:val="00AB4411"/>
    <w:rsid w:val="00AC198A"/>
    <w:rsid w:val="00AE43E4"/>
    <w:rsid w:val="00CA4C62"/>
    <w:rsid w:val="00D21471"/>
    <w:rsid w:val="00D62BD6"/>
    <w:rsid w:val="00EC61C8"/>
    <w:rsid w:val="00F7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7687"/>
  </w:style>
  <w:style w:type="character" w:customStyle="1" w:styleId="a4">
    <w:name w:val="日付 (文字)"/>
    <w:basedOn w:val="a0"/>
    <w:link w:val="a3"/>
    <w:uiPriority w:val="99"/>
    <w:semiHidden/>
    <w:rsid w:val="00677687"/>
  </w:style>
  <w:style w:type="paragraph" w:styleId="a5">
    <w:name w:val="header"/>
    <w:basedOn w:val="a"/>
    <w:link w:val="a6"/>
    <w:uiPriority w:val="99"/>
    <w:unhideWhenUsed/>
    <w:rsid w:val="00AE43E4"/>
    <w:pPr>
      <w:tabs>
        <w:tab w:val="center" w:pos="4252"/>
        <w:tab w:val="right" w:pos="8504"/>
      </w:tabs>
      <w:snapToGrid w:val="0"/>
    </w:pPr>
  </w:style>
  <w:style w:type="character" w:customStyle="1" w:styleId="a6">
    <w:name w:val="ヘッダー (文字)"/>
    <w:basedOn w:val="a0"/>
    <w:link w:val="a5"/>
    <w:uiPriority w:val="99"/>
    <w:rsid w:val="00AE43E4"/>
  </w:style>
  <w:style w:type="paragraph" w:styleId="a7">
    <w:name w:val="footer"/>
    <w:basedOn w:val="a"/>
    <w:link w:val="a8"/>
    <w:uiPriority w:val="99"/>
    <w:unhideWhenUsed/>
    <w:rsid w:val="00AE43E4"/>
    <w:pPr>
      <w:tabs>
        <w:tab w:val="center" w:pos="4252"/>
        <w:tab w:val="right" w:pos="8504"/>
      </w:tabs>
      <w:snapToGrid w:val="0"/>
    </w:pPr>
  </w:style>
  <w:style w:type="character" w:customStyle="1" w:styleId="a8">
    <w:name w:val="フッター (文字)"/>
    <w:basedOn w:val="a0"/>
    <w:link w:val="a7"/>
    <w:uiPriority w:val="99"/>
    <w:rsid w:val="00AE4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7687"/>
  </w:style>
  <w:style w:type="character" w:customStyle="1" w:styleId="a4">
    <w:name w:val="日付 (文字)"/>
    <w:basedOn w:val="a0"/>
    <w:link w:val="a3"/>
    <w:uiPriority w:val="99"/>
    <w:semiHidden/>
    <w:rsid w:val="00677687"/>
  </w:style>
  <w:style w:type="paragraph" w:styleId="a5">
    <w:name w:val="header"/>
    <w:basedOn w:val="a"/>
    <w:link w:val="a6"/>
    <w:uiPriority w:val="99"/>
    <w:unhideWhenUsed/>
    <w:rsid w:val="00AE43E4"/>
    <w:pPr>
      <w:tabs>
        <w:tab w:val="center" w:pos="4252"/>
        <w:tab w:val="right" w:pos="8504"/>
      </w:tabs>
      <w:snapToGrid w:val="0"/>
    </w:pPr>
  </w:style>
  <w:style w:type="character" w:customStyle="1" w:styleId="a6">
    <w:name w:val="ヘッダー (文字)"/>
    <w:basedOn w:val="a0"/>
    <w:link w:val="a5"/>
    <w:uiPriority w:val="99"/>
    <w:rsid w:val="00AE43E4"/>
  </w:style>
  <w:style w:type="paragraph" w:styleId="a7">
    <w:name w:val="footer"/>
    <w:basedOn w:val="a"/>
    <w:link w:val="a8"/>
    <w:uiPriority w:val="99"/>
    <w:unhideWhenUsed/>
    <w:rsid w:val="00AE43E4"/>
    <w:pPr>
      <w:tabs>
        <w:tab w:val="center" w:pos="4252"/>
        <w:tab w:val="right" w:pos="8504"/>
      </w:tabs>
      <w:snapToGrid w:val="0"/>
    </w:pPr>
  </w:style>
  <w:style w:type="character" w:customStyle="1" w:styleId="a8">
    <w:name w:val="フッター (文字)"/>
    <w:basedOn w:val="a0"/>
    <w:link w:val="a7"/>
    <w:uiPriority w:val="99"/>
    <w:rsid w:val="00AE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2013-12-17T03:35:00Z</dcterms:created>
  <dcterms:modified xsi:type="dcterms:W3CDTF">2013-12-18T10:21:00Z</dcterms:modified>
</cp:coreProperties>
</file>